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D0AD" w14:textId="5B3E6086" w:rsidR="009D7669" w:rsidRDefault="009D7669">
      <w:pPr>
        <w:rPr>
          <w:color w:val="000000"/>
        </w:rPr>
      </w:pPr>
    </w:p>
    <w:p w14:paraId="74787AD5" w14:textId="033309F4" w:rsidR="00A72B83" w:rsidRPr="00D65889" w:rsidRDefault="00A72B83" w:rsidP="00D65889">
      <w:pPr>
        <w:pStyle w:val="Nagwek1"/>
        <w:spacing w:before="0" w:after="120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Załącznik nr 4 do Zarządzenia nr 25/2021 Nadleśniczego Nadleśnictwa „Śnieżka” z dnia 0</w:t>
      </w:r>
      <w:r w:rsidR="009D766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.07.2021 r.</w:t>
      </w:r>
    </w:p>
    <w:p w14:paraId="1282F75F" w14:textId="58119840" w:rsidR="005B1107" w:rsidRPr="001A3F9D" w:rsidRDefault="00A72B83" w:rsidP="009D7669">
      <w:pPr>
        <w:pStyle w:val="LPsygnatura"/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3F9D">
        <w:rPr>
          <w:rFonts w:ascii="Times New Roman" w:hAnsi="Times New Roman" w:cs="Times New Roman"/>
          <w:b/>
          <w:szCs w:val="24"/>
        </w:rPr>
        <w:t>KLAUZULA INFORMACYJNA DLA KLIENTÓW</w:t>
      </w:r>
    </w:p>
    <w:p w14:paraId="033503D7" w14:textId="360ABB73" w:rsidR="00A72B83" w:rsidRPr="001A3F9D" w:rsidRDefault="00A72B83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Zgodnie z art.13 rozporządzenia Parlamentu Europejskiego i Rady (UE) 2016/679 z</w:t>
      </w:r>
      <w:r w:rsidR="001A3F9D">
        <w:t> </w:t>
      </w:r>
      <w:r w:rsidRPr="001A3F9D">
        <w:t>27.04.2016 roku w sprawie ochrony osób fizycznych w związku z przetwarzaniem danych osobowych i w sprawie swobodnego przepływu takich danych oraz uchylenia Dyrektywy 95/46/WE (ogólne rozporządzenie o ochronie danych) (Dz. Urz. UE L 119, s.1)-dalej RODO- informujemy, że:</w:t>
      </w:r>
    </w:p>
    <w:p w14:paraId="080ECA54" w14:textId="702A7304" w:rsidR="001A3F9D" w:rsidRPr="001A3F9D" w:rsidRDefault="00A72B83" w:rsidP="00D65889">
      <w:pPr>
        <w:pStyle w:val="Akapitzlist"/>
        <w:numPr>
          <w:ilvl w:val="0"/>
          <w:numId w:val="38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/>
        <w:contextualSpacing w:val="0"/>
        <w:jc w:val="both"/>
        <w:textAlignment w:val="center"/>
        <w:rPr>
          <w:color w:val="000000"/>
        </w:rPr>
      </w:pPr>
      <w:r w:rsidRPr="001A3F9D">
        <w:t>Administratorem danych osobowych jest Nadleśnictwo „Śnieżka”, ul. Leśna 4a, 58</w:t>
      </w:r>
      <w:r w:rsidR="001A3F9D">
        <w:t>-</w:t>
      </w:r>
      <w:r w:rsidR="00811FFC">
        <w:t> </w:t>
      </w:r>
      <w:r w:rsidRPr="001A3F9D">
        <w:t>530</w:t>
      </w:r>
      <w:r w:rsidR="001A3F9D">
        <w:t> </w:t>
      </w:r>
      <w:r w:rsidRPr="001A3F9D">
        <w:t xml:space="preserve"> Kowary.</w:t>
      </w:r>
    </w:p>
    <w:p w14:paraId="59F38651" w14:textId="77777777" w:rsidR="001A3F9D" w:rsidRPr="001A3F9D" w:rsidRDefault="00A72B83" w:rsidP="00D65889">
      <w:pPr>
        <w:pStyle w:val="Akapitzlist"/>
        <w:numPr>
          <w:ilvl w:val="0"/>
          <w:numId w:val="38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/>
        <w:contextualSpacing w:val="0"/>
        <w:jc w:val="both"/>
        <w:textAlignment w:val="center"/>
        <w:rPr>
          <w:color w:val="000000"/>
        </w:rPr>
      </w:pPr>
      <w:r w:rsidRPr="001A3F9D">
        <w:t xml:space="preserve">W sprawach z zakresu ochrony danych osobowych można kontaktować się przesyłając zapytanie na adres poczty </w:t>
      </w:r>
      <w:hyperlink r:id="rId6" w:history="1">
        <w:r w:rsidRPr="001A3F9D">
          <w:rPr>
            <w:rStyle w:val="Hipercze"/>
          </w:rPr>
          <w:t>email:sniezka@wroclaw.lasy.gov.pl</w:t>
        </w:r>
      </w:hyperlink>
      <w:r w:rsidRPr="001A3F9D">
        <w:t>.</w:t>
      </w:r>
    </w:p>
    <w:p w14:paraId="2940899E" w14:textId="278B53D8" w:rsidR="001A3F9D" w:rsidRDefault="00A72B83" w:rsidP="00D65889">
      <w:pPr>
        <w:pStyle w:val="Akapitzlist"/>
        <w:numPr>
          <w:ilvl w:val="0"/>
          <w:numId w:val="38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/>
        <w:contextualSpacing w:val="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Dane osobowe przetwarzane będą w celu zawarcia lub przystąpienia do umowy i jej wykonywania na podstawie art.6 ust.1 </w:t>
      </w:r>
      <w:proofErr w:type="spellStart"/>
      <w:r w:rsidRPr="001A3F9D">
        <w:rPr>
          <w:color w:val="000000"/>
        </w:rPr>
        <w:t>lit.b</w:t>
      </w:r>
      <w:proofErr w:type="spellEnd"/>
      <w:r w:rsidRPr="001A3F9D">
        <w:rPr>
          <w:color w:val="000000"/>
        </w:rPr>
        <w:t xml:space="preserve"> ogólnego rozporządzenia o</w:t>
      </w:r>
      <w:r w:rsidR="001A3F9D" w:rsidRPr="001A3F9D">
        <w:rPr>
          <w:color w:val="000000"/>
        </w:rPr>
        <w:t> </w:t>
      </w:r>
      <w:r w:rsidRPr="001A3F9D">
        <w:rPr>
          <w:color w:val="000000"/>
        </w:rPr>
        <w:t>ochronie danych osobowych z dnia 27 kwietnia 2016 roku.</w:t>
      </w:r>
    </w:p>
    <w:p w14:paraId="51BC774C" w14:textId="77777777" w:rsidR="001A3F9D" w:rsidRDefault="00A72B83" w:rsidP="00D65889">
      <w:pPr>
        <w:pStyle w:val="Akapitzlist"/>
        <w:numPr>
          <w:ilvl w:val="0"/>
          <w:numId w:val="38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/>
        <w:contextualSpacing w:val="0"/>
        <w:jc w:val="both"/>
        <w:textAlignment w:val="center"/>
        <w:rPr>
          <w:color w:val="000000"/>
        </w:rPr>
      </w:pPr>
      <w:r w:rsidRPr="001A3F9D">
        <w:rPr>
          <w:color w:val="000000"/>
        </w:rPr>
        <w:t>Odbiorcami Pani/Pana danych osobowych będą podmioty uprawnione do uzyskania danych osobowych na podstawie przepisów prawa. Ponadto Pani/Pana dane mogą być przekazywane podmiotom przetwarzającym dane osobowe na zlecenie administratora, m.in. podmiotom przetwarzającym dane w celu windykacji należności, dostawcom usług IT.</w:t>
      </w:r>
    </w:p>
    <w:p w14:paraId="494F0D42" w14:textId="77777777" w:rsidR="001A3F9D" w:rsidRDefault="00A72B83" w:rsidP="00D65889">
      <w:pPr>
        <w:pStyle w:val="Akapitzlist"/>
        <w:numPr>
          <w:ilvl w:val="0"/>
          <w:numId w:val="38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/>
        <w:contextualSpacing w:val="0"/>
        <w:jc w:val="both"/>
        <w:textAlignment w:val="center"/>
        <w:rPr>
          <w:color w:val="000000"/>
        </w:rPr>
      </w:pPr>
      <w:r w:rsidRPr="001A3F9D">
        <w:rPr>
          <w:color w:val="000000"/>
        </w:rPr>
        <w:t>Pani/Pana dane osobowe będą przetwarzane przez okres nie krócej niż 5 lat od końca roku kalendarzowego, w którym nastąpiło zakończenie realizacji niniejszej Umowy, chyba, że niezbędny będzie dłuższy okres przetwarzania, np. z uwagi na  obowiązki archiwizacyjne, dochodzenie roszczeń, itp.</w:t>
      </w:r>
    </w:p>
    <w:p w14:paraId="4CFBD18D" w14:textId="171D981E" w:rsidR="001A3F9D" w:rsidRDefault="00A72B83" w:rsidP="00D65889">
      <w:pPr>
        <w:pStyle w:val="Akapitzlist"/>
        <w:numPr>
          <w:ilvl w:val="0"/>
          <w:numId w:val="38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/>
        <w:contextualSpacing w:val="0"/>
        <w:jc w:val="both"/>
        <w:textAlignment w:val="center"/>
        <w:rPr>
          <w:color w:val="000000"/>
        </w:rPr>
      </w:pPr>
      <w:r w:rsidRPr="001A3F9D">
        <w:rPr>
          <w:color w:val="000000"/>
        </w:rPr>
        <w:t>Posiada Pani/Pan prawo żądania od administratora dostępu do danych osobowych, prawo do ich sprostowania, usunięcia lub ograniczenia przetwarzania, prawo do</w:t>
      </w:r>
      <w:r w:rsidR="001A3F9D">
        <w:rPr>
          <w:color w:val="000000"/>
        </w:rPr>
        <w:t> </w:t>
      </w:r>
      <w:r w:rsidRPr="001A3F9D">
        <w:rPr>
          <w:color w:val="000000"/>
        </w:rPr>
        <w:t>wniesienia sprzeciwu wobec przetwarzania, prawo do przenoszenia danych, prawo do cofnięcia zgody w dowolnym momencie.</w:t>
      </w:r>
    </w:p>
    <w:p w14:paraId="63855512" w14:textId="77777777" w:rsidR="001A3F9D" w:rsidRDefault="00A72B83" w:rsidP="00D65889">
      <w:pPr>
        <w:pStyle w:val="Akapitzlist"/>
        <w:numPr>
          <w:ilvl w:val="0"/>
          <w:numId w:val="38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/>
        <w:contextualSpacing w:val="0"/>
        <w:jc w:val="both"/>
        <w:textAlignment w:val="center"/>
        <w:rPr>
          <w:color w:val="000000"/>
        </w:rPr>
      </w:pPr>
      <w:r w:rsidRPr="001A3F9D">
        <w:rPr>
          <w:color w:val="000000"/>
        </w:rPr>
        <w:t>Ma Pani/Pan prawo wniesienia skargi do organu nadzorczego- Prezesa Urzędu Ochrony Danych Osobowych (00-192 Warszawa, ul. Stawki 2).</w:t>
      </w:r>
    </w:p>
    <w:p w14:paraId="0394E91C" w14:textId="77777777" w:rsidR="001A3F9D" w:rsidRDefault="00A72B83" w:rsidP="00D65889">
      <w:pPr>
        <w:pStyle w:val="Akapitzlist"/>
        <w:numPr>
          <w:ilvl w:val="0"/>
          <w:numId w:val="38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/>
        <w:contextualSpacing w:val="0"/>
        <w:jc w:val="both"/>
        <w:textAlignment w:val="center"/>
        <w:rPr>
          <w:color w:val="000000"/>
        </w:rPr>
      </w:pPr>
      <w:r w:rsidRPr="001A3F9D">
        <w:rPr>
          <w:color w:val="000000"/>
        </w:rPr>
        <w:t>Podanie danych osobowych jest obowiązkowe w oparciu o przepisy prawa, a w</w:t>
      </w:r>
      <w:r w:rsidR="001A3F9D" w:rsidRPr="001A3F9D">
        <w:rPr>
          <w:color w:val="000000"/>
        </w:rPr>
        <w:t> </w:t>
      </w:r>
      <w:r w:rsidRPr="001A3F9D">
        <w:rPr>
          <w:color w:val="000000"/>
        </w:rPr>
        <w:t>pozostałym zakresie jest dobrowolne.</w:t>
      </w:r>
    </w:p>
    <w:p w14:paraId="43D1ECAA" w14:textId="77777777" w:rsidR="001A3F9D" w:rsidRDefault="00A72B83" w:rsidP="00D65889">
      <w:pPr>
        <w:pStyle w:val="Akapitzlist"/>
        <w:numPr>
          <w:ilvl w:val="0"/>
          <w:numId w:val="38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/>
        <w:contextualSpacing w:val="0"/>
        <w:jc w:val="both"/>
        <w:textAlignment w:val="center"/>
        <w:rPr>
          <w:color w:val="000000"/>
        </w:rPr>
      </w:pPr>
      <w:r w:rsidRPr="001A3F9D">
        <w:rPr>
          <w:color w:val="000000"/>
        </w:rPr>
        <w:t>Dane osobowe nie będą przekazywane żadnym odbiorcom danych oraz nie będą przetwarzane w sposób zautomatyzowany i nie będą profilowane.</w:t>
      </w:r>
    </w:p>
    <w:p w14:paraId="42624DD5" w14:textId="22B7D151" w:rsidR="009D7669" w:rsidRDefault="00A72B83" w:rsidP="009D7669">
      <w:pPr>
        <w:pStyle w:val="Akapitzlist"/>
        <w:numPr>
          <w:ilvl w:val="0"/>
          <w:numId w:val="38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/>
        <w:contextualSpacing w:val="0"/>
        <w:jc w:val="both"/>
        <w:textAlignment w:val="center"/>
        <w:rPr>
          <w:color w:val="000000"/>
        </w:rPr>
      </w:pPr>
      <w:r w:rsidRPr="001A3F9D">
        <w:rPr>
          <w:color w:val="000000"/>
        </w:rPr>
        <w:t>Podanie danych jest wymogiem umownym i jest niezbędne do realizacji celów, o</w:t>
      </w:r>
      <w:r w:rsidR="001A3F9D" w:rsidRPr="001A3F9D">
        <w:rPr>
          <w:color w:val="000000"/>
        </w:rPr>
        <w:t> </w:t>
      </w:r>
      <w:r w:rsidRPr="001A3F9D">
        <w:rPr>
          <w:color w:val="000000"/>
        </w:rPr>
        <w:t>których mowa powyżej, a niepodanie danych uniemożliwi zawarcie umowy lub realizacje umowy.</w:t>
      </w:r>
    </w:p>
    <w:p w14:paraId="78146065" w14:textId="2FBDE153" w:rsidR="00BB3C3F" w:rsidRPr="00FC0487" w:rsidRDefault="00BB3C3F" w:rsidP="00FC0487">
      <w:pPr>
        <w:rPr>
          <w:color w:val="000000"/>
        </w:rPr>
      </w:pPr>
    </w:p>
    <w:sectPr w:rsidR="00BB3C3F" w:rsidRPr="00FC0487" w:rsidSect="00D658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E60"/>
    <w:multiLevelType w:val="hybridMultilevel"/>
    <w:tmpl w:val="1032A0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3398D"/>
    <w:multiLevelType w:val="hybridMultilevel"/>
    <w:tmpl w:val="393C4636"/>
    <w:lvl w:ilvl="0" w:tplc="D57ED8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808B0"/>
    <w:multiLevelType w:val="hybridMultilevel"/>
    <w:tmpl w:val="E614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04E3"/>
    <w:multiLevelType w:val="hybridMultilevel"/>
    <w:tmpl w:val="19AAFB94"/>
    <w:lvl w:ilvl="0" w:tplc="822A15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90C4E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B7E"/>
    <w:multiLevelType w:val="hybridMultilevel"/>
    <w:tmpl w:val="27266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AF5"/>
    <w:multiLevelType w:val="hybridMultilevel"/>
    <w:tmpl w:val="705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36EC"/>
    <w:multiLevelType w:val="hybridMultilevel"/>
    <w:tmpl w:val="A8D68416"/>
    <w:lvl w:ilvl="0" w:tplc="0EA0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E745D"/>
    <w:multiLevelType w:val="hybridMultilevel"/>
    <w:tmpl w:val="AB767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09E"/>
    <w:multiLevelType w:val="hybridMultilevel"/>
    <w:tmpl w:val="E196C4FE"/>
    <w:lvl w:ilvl="0" w:tplc="C0262A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C0C"/>
    <w:multiLevelType w:val="hybridMultilevel"/>
    <w:tmpl w:val="E54C3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8B6A0D"/>
    <w:multiLevelType w:val="hybridMultilevel"/>
    <w:tmpl w:val="963ABE08"/>
    <w:lvl w:ilvl="0" w:tplc="86084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0E43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20700"/>
    <w:multiLevelType w:val="hybridMultilevel"/>
    <w:tmpl w:val="643EF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20461"/>
    <w:multiLevelType w:val="hybridMultilevel"/>
    <w:tmpl w:val="CEEA7980"/>
    <w:lvl w:ilvl="0" w:tplc="A1F6FD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2ED76F2"/>
    <w:multiLevelType w:val="hybridMultilevel"/>
    <w:tmpl w:val="F52A0A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B767D"/>
    <w:multiLevelType w:val="hybridMultilevel"/>
    <w:tmpl w:val="9BD0249E"/>
    <w:lvl w:ilvl="0" w:tplc="CDD0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0603C"/>
    <w:multiLevelType w:val="hybridMultilevel"/>
    <w:tmpl w:val="9EB617FC"/>
    <w:lvl w:ilvl="0" w:tplc="6CD82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86576"/>
    <w:multiLevelType w:val="hybridMultilevel"/>
    <w:tmpl w:val="D3AACBB4"/>
    <w:lvl w:ilvl="0" w:tplc="268EA1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76E47D0"/>
    <w:multiLevelType w:val="hybridMultilevel"/>
    <w:tmpl w:val="3B60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27CED"/>
    <w:multiLevelType w:val="hybridMultilevel"/>
    <w:tmpl w:val="3B048AB2"/>
    <w:lvl w:ilvl="0" w:tplc="BB322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05430"/>
    <w:multiLevelType w:val="hybridMultilevel"/>
    <w:tmpl w:val="05A631C6"/>
    <w:lvl w:ilvl="0" w:tplc="F66E96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144F2"/>
    <w:multiLevelType w:val="hybridMultilevel"/>
    <w:tmpl w:val="5C42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0B3D"/>
    <w:multiLevelType w:val="hybridMultilevel"/>
    <w:tmpl w:val="A2AAE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83937"/>
    <w:multiLevelType w:val="hybridMultilevel"/>
    <w:tmpl w:val="4C8025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7DD2B18"/>
    <w:multiLevelType w:val="hybridMultilevel"/>
    <w:tmpl w:val="B06253EC"/>
    <w:lvl w:ilvl="0" w:tplc="DF8ED5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40CD"/>
    <w:multiLevelType w:val="hybridMultilevel"/>
    <w:tmpl w:val="42A642E8"/>
    <w:lvl w:ilvl="0" w:tplc="38128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94338B6"/>
    <w:multiLevelType w:val="hybridMultilevel"/>
    <w:tmpl w:val="D34A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050B"/>
    <w:multiLevelType w:val="hybridMultilevel"/>
    <w:tmpl w:val="6C98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61423"/>
    <w:multiLevelType w:val="hybridMultilevel"/>
    <w:tmpl w:val="507072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5D183496"/>
    <w:multiLevelType w:val="hybridMultilevel"/>
    <w:tmpl w:val="21CABE94"/>
    <w:lvl w:ilvl="0" w:tplc="60AC03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E703E60"/>
    <w:multiLevelType w:val="hybridMultilevel"/>
    <w:tmpl w:val="B776DA4A"/>
    <w:lvl w:ilvl="0" w:tplc="5D82E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95ED5"/>
    <w:multiLevelType w:val="hybridMultilevel"/>
    <w:tmpl w:val="0650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4862"/>
    <w:multiLevelType w:val="hybridMultilevel"/>
    <w:tmpl w:val="5922CBB4"/>
    <w:lvl w:ilvl="0" w:tplc="5A246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D6CD2"/>
    <w:multiLevelType w:val="hybridMultilevel"/>
    <w:tmpl w:val="1412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3B1FA0"/>
    <w:multiLevelType w:val="hybridMultilevel"/>
    <w:tmpl w:val="4644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A0768"/>
    <w:multiLevelType w:val="hybridMultilevel"/>
    <w:tmpl w:val="810A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BD4"/>
    <w:multiLevelType w:val="hybridMultilevel"/>
    <w:tmpl w:val="2D66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26B88"/>
    <w:multiLevelType w:val="hybridMultilevel"/>
    <w:tmpl w:val="71D8C4C6"/>
    <w:lvl w:ilvl="0" w:tplc="3F4CB9E8">
      <w:start w:val="1"/>
      <w:numFmt w:val="decimal"/>
      <w:lvlText w:val="%1."/>
      <w:lvlJc w:val="left"/>
      <w:pPr>
        <w:ind w:left="56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080A9D"/>
    <w:multiLevelType w:val="hybridMultilevel"/>
    <w:tmpl w:val="16A8A43C"/>
    <w:lvl w:ilvl="0" w:tplc="E1B47CD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AF05C0"/>
    <w:multiLevelType w:val="hybridMultilevel"/>
    <w:tmpl w:val="8864ED62"/>
    <w:lvl w:ilvl="0" w:tplc="6C8257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8E40775"/>
    <w:multiLevelType w:val="hybridMultilevel"/>
    <w:tmpl w:val="1ED8BD8E"/>
    <w:lvl w:ilvl="0" w:tplc="766A3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386D6E"/>
    <w:multiLevelType w:val="hybridMultilevel"/>
    <w:tmpl w:val="B298DD26"/>
    <w:lvl w:ilvl="0" w:tplc="19124D8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1"/>
  </w:num>
  <w:num w:numId="2">
    <w:abstractNumId w:val="15"/>
  </w:num>
  <w:num w:numId="3">
    <w:abstractNumId w:val="19"/>
  </w:num>
  <w:num w:numId="4">
    <w:abstractNumId w:val="17"/>
  </w:num>
  <w:num w:numId="5">
    <w:abstractNumId w:val="21"/>
  </w:num>
  <w:num w:numId="6">
    <w:abstractNumId w:val="39"/>
  </w:num>
  <w:num w:numId="7">
    <w:abstractNumId w:val="34"/>
  </w:num>
  <w:num w:numId="8">
    <w:abstractNumId w:val="7"/>
  </w:num>
  <w:num w:numId="9">
    <w:abstractNumId w:val="31"/>
  </w:num>
  <w:num w:numId="10">
    <w:abstractNumId w:val="27"/>
  </w:num>
  <w:num w:numId="11">
    <w:abstractNumId w:val="43"/>
  </w:num>
  <w:num w:numId="12">
    <w:abstractNumId w:val="38"/>
  </w:num>
  <w:num w:numId="13">
    <w:abstractNumId w:val="18"/>
  </w:num>
  <w:num w:numId="14">
    <w:abstractNumId w:val="42"/>
  </w:num>
  <w:num w:numId="15">
    <w:abstractNumId w:val="1"/>
  </w:num>
  <w:num w:numId="16">
    <w:abstractNumId w:val="30"/>
  </w:num>
  <w:num w:numId="17">
    <w:abstractNumId w:val="29"/>
  </w:num>
  <w:num w:numId="18">
    <w:abstractNumId w:val="22"/>
  </w:num>
  <w:num w:numId="19">
    <w:abstractNumId w:val="2"/>
  </w:num>
  <w:num w:numId="20">
    <w:abstractNumId w:val="24"/>
  </w:num>
  <w:num w:numId="21">
    <w:abstractNumId w:val="28"/>
  </w:num>
  <w:num w:numId="22">
    <w:abstractNumId w:val="6"/>
  </w:num>
  <w:num w:numId="23">
    <w:abstractNumId w:val="37"/>
  </w:num>
  <w:num w:numId="24">
    <w:abstractNumId w:val="10"/>
  </w:num>
  <w:num w:numId="25">
    <w:abstractNumId w:val="14"/>
  </w:num>
  <w:num w:numId="26">
    <w:abstractNumId w:val="36"/>
  </w:num>
  <w:num w:numId="27">
    <w:abstractNumId w:val="33"/>
  </w:num>
  <w:num w:numId="28">
    <w:abstractNumId w:val="23"/>
  </w:num>
  <w:num w:numId="29">
    <w:abstractNumId w:val="4"/>
  </w:num>
  <w:num w:numId="30">
    <w:abstractNumId w:val="32"/>
  </w:num>
  <w:num w:numId="31">
    <w:abstractNumId w:val="11"/>
  </w:num>
  <w:num w:numId="32">
    <w:abstractNumId w:val="3"/>
  </w:num>
  <w:num w:numId="33">
    <w:abstractNumId w:val="40"/>
  </w:num>
  <w:num w:numId="34">
    <w:abstractNumId w:val="9"/>
  </w:num>
  <w:num w:numId="35">
    <w:abstractNumId w:val="16"/>
  </w:num>
  <w:num w:numId="36">
    <w:abstractNumId w:val="12"/>
  </w:num>
  <w:num w:numId="37">
    <w:abstractNumId w:val="26"/>
  </w:num>
  <w:num w:numId="38">
    <w:abstractNumId w:val="13"/>
  </w:num>
  <w:num w:numId="39">
    <w:abstractNumId w:val="0"/>
  </w:num>
  <w:num w:numId="40">
    <w:abstractNumId w:val="25"/>
  </w:num>
  <w:num w:numId="41">
    <w:abstractNumId w:val="8"/>
  </w:num>
  <w:num w:numId="42">
    <w:abstractNumId w:val="20"/>
  </w:num>
  <w:num w:numId="43">
    <w:abstractNumId w:val="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D"/>
    <w:rsid w:val="00001ECB"/>
    <w:rsid w:val="00007166"/>
    <w:rsid w:val="00012C24"/>
    <w:rsid w:val="00012E91"/>
    <w:rsid w:val="000233CB"/>
    <w:rsid w:val="0004475B"/>
    <w:rsid w:val="000540E3"/>
    <w:rsid w:val="000601E8"/>
    <w:rsid w:val="00071883"/>
    <w:rsid w:val="0009173D"/>
    <w:rsid w:val="00092666"/>
    <w:rsid w:val="000D43EE"/>
    <w:rsid w:val="000F3AAC"/>
    <w:rsid w:val="00116862"/>
    <w:rsid w:val="00150E30"/>
    <w:rsid w:val="00155223"/>
    <w:rsid w:val="00190E09"/>
    <w:rsid w:val="001A3F9D"/>
    <w:rsid w:val="001A7DE9"/>
    <w:rsid w:val="001C1C70"/>
    <w:rsid w:val="001C4227"/>
    <w:rsid w:val="001C59D0"/>
    <w:rsid w:val="001D6E3C"/>
    <w:rsid w:val="001F3E50"/>
    <w:rsid w:val="00232455"/>
    <w:rsid w:val="00251F08"/>
    <w:rsid w:val="00277170"/>
    <w:rsid w:val="00280990"/>
    <w:rsid w:val="00280E46"/>
    <w:rsid w:val="002831D7"/>
    <w:rsid w:val="002971EE"/>
    <w:rsid w:val="002F0E5C"/>
    <w:rsid w:val="00312437"/>
    <w:rsid w:val="00332BE8"/>
    <w:rsid w:val="003344C7"/>
    <w:rsid w:val="00341D36"/>
    <w:rsid w:val="0037452B"/>
    <w:rsid w:val="00376119"/>
    <w:rsid w:val="003A37E7"/>
    <w:rsid w:val="003D250D"/>
    <w:rsid w:val="003F5A81"/>
    <w:rsid w:val="00415F04"/>
    <w:rsid w:val="0043120C"/>
    <w:rsid w:val="00431309"/>
    <w:rsid w:val="0047082C"/>
    <w:rsid w:val="004C0446"/>
    <w:rsid w:val="004D42CE"/>
    <w:rsid w:val="004D4F3C"/>
    <w:rsid w:val="004F1201"/>
    <w:rsid w:val="005101A2"/>
    <w:rsid w:val="005208DF"/>
    <w:rsid w:val="00526DB3"/>
    <w:rsid w:val="0055233C"/>
    <w:rsid w:val="00552F4D"/>
    <w:rsid w:val="00566736"/>
    <w:rsid w:val="00592367"/>
    <w:rsid w:val="005B1107"/>
    <w:rsid w:val="005B3559"/>
    <w:rsid w:val="005B7F28"/>
    <w:rsid w:val="005C5805"/>
    <w:rsid w:val="005D6C58"/>
    <w:rsid w:val="005E10A9"/>
    <w:rsid w:val="00602E98"/>
    <w:rsid w:val="00610B20"/>
    <w:rsid w:val="006245C6"/>
    <w:rsid w:val="0063078A"/>
    <w:rsid w:val="006318E6"/>
    <w:rsid w:val="00636E85"/>
    <w:rsid w:val="00641A2C"/>
    <w:rsid w:val="00647BD3"/>
    <w:rsid w:val="00680935"/>
    <w:rsid w:val="00686130"/>
    <w:rsid w:val="0068625F"/>
    <w:rsid w:val="006923FB"/>
    <w:rsid w:val="006A106D"/>
    <w:rsid w:val="006B0588"/>
    <w:rsid w:val="006B1BD5"/>
    <w:rsid w:val="006F5388"/>
    <w:rsid w:val="00703087"/>
    <w:rsid w:val="00707ECD"/>
    <w:rsid w:val="0072197E"/>
    <w:rsid w:val="00727531"/>
    <w:rsid w:val="00734132"/>
    <w:rsid w:val="007355C4"/>
    <w:rsid w:val="007443EA"/>
    <w:rsid w:val="007B68FB"/>
    <w:rsid w:val="007B7459"/>
    <w:rsid w:val="007E2E8B"/>
    <w:rsid w:val="00805657"/>
    <w:rsid w:val="00811FFC"/>
    <w:rsid w:val="00812249"/>
    <w:rsid w:val="008302F6"/>
    <w:rsid w:val="00844050"/>
    <w:rsid w:val="00875FBA"/>
    <w:rsid w:val="00890265"/>
    <w:rsid w:val="008A6763"/>
    <w:rsid w:val="008D46CE"/>
    <w:rsid w:val="008E71AF"/>
    <w:rsid w:val="00912C05"/>
    <w:rsid w:val="0092563A"/>
    <w:rsid w:val="00930407"/>
    <w:rsid w:val="00954159"/>
    <w:rsid w:val="00961329"/>
    <w:rsid w:val="009648D7"/>
    <w:rsid w:val="009804BE"/>
    <w:rsid w:val="00991153"/>
    <w:rsid w:val="009B5695"/>
    <w:rsid w:val="009D7669"/>
    <w:rsid w:val="009F0EA5"/>
    <w:rsid w:val="00A20044"/>
    <w:rsid w:val="00A2035F"/>
    <w:rsid w:val="00A36637"/>
    <w:rsid w:val="00A520B3"/>
    <w:rsid w:val="00A65CE8"/>
    <w:rsid w:val="00A66F85"/>
    <w:rsid w:val="00A72B83"/>
    <w:rsid w:val="00A87C3A"/>
    <w:rsid w:val="00A94E24"/>
    <w:rsid w:val="00AD0894"/>
    <w:rsid w:val="00AE4274"/>
    <w:rsid w:val="00AF50B2"/>
    <w:rsid w:val="00B1409E"/>
    <w:rsid w:val="00B21948"/>
    <w:rsid w:val="00B30349"/>
    <w:rsid w:val="00B41832"/>
    <w:rsid w:val="00B42456"/>
    <w:rsid w:val="00BB0A61"/>
    <w:rsid w:val="00BB3C3F"/>
    <w:rsid w:val="00BB6D8D"/>
    <w:rsid w:val="00BB71C1"/>
    <w:rsid w:val="00BB729E"/>
    <w:rsid w:val="00BC3277"/>
    <w:rsid w:val="00BC79FD"/>
    <w:rsid w:val="00BE20A0"/>
    <w:rsid w:val="00BE604D"/>
    <w:rsid w:val="00BF1DE3"/>
    <w:rsid w:val="00C01AF2"/>
    <w:rsid w:val="00C560BB"/>
    <w:rsid w:val="00C60AD3"/>
    <w:rsid w:val="00C621D7"/>
    <w:rsid w:val="00C72459"/>
    <w:rsid w:val="00C94940"/>
    <w:rsid w:val="00C95A01"/>
    <w:rsid w:val="00CA1EB1"/>
    <w:rsid w:val="00CB555D"/>
    <w:rsid w:val="00CB6757"/>
    <w:rsid w:val="00CC1A4E"/>
    <w:rsid w:val="00CC33D1"/>
    <w:rsid w:val="00CD4438"/>
    <w:rsid w:val="00CE3211"/>
    <w:rsid w:val="00D07862"/>
    <w:rsid w:val="00D20809"/>
    <w:rsid w:val="00D30490"/>
    <w:rsid w:val="00D40872"/>
    <w:rsid w:val="00D43A7A"/>
    <w:rsid w:val="00D51363"/>
    <w:rsid w:val="00D53056"/>
    <w:rsid w:val="00D65889"/>
    <w:rsid w:val="00D84765"/>
    <w:rsid w:val="00D85044"/>
    <w:rsid w:val="00DA1F6D"/>
    <w:rsid w:val="00DC4AAA"/>
    <w:rsid w:val="00DE74AB"/>
    <w:rsid w:val="00DE797B"/>
    <w:rsid w:val="00E0293D"/>
    <w:rsid w:val="00E3123C"/>
    <w:rsid w:val="00E347B8"/>
    <w:rsid w:val="00E44436"/>
    <w:rsid w:val="00E461E2"/>
    <w:rsid w:val="00E47F6D"/>
    <w:rsid w:val="00E62057"/>
    <w:rsid w:val="00E762E7"/>
    <w:rsid w:val="00E878E4"/>
    <w:rsid w:val="00EC0AAC"/>
    <w:rsid w:val="00ED4D02"/>
    <w:rsid w:val="00F140BE"/>
    <w:rsid w:val="00F34252"/>
    <w:rsid w:val="00F43694"/>
    <w:rsid w:val="00F749A7"/>
    <w:rsid w:val="00F94660"/>
    <w:rsid w:val="00FB54F4"/>
    <w:rsid w:val="00FC0487"/>
    <w:rsid w:val="00FC10CD"/>
    <w:rsid w:val="00FE494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79D1"/>
  <w15:docId w15:val="{34967DE3-B364-4FB2-B866-3EF4D76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2C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2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24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E2"/>
    <w:rPr>
      <w:sz w:val="24"/>
      <w:szCs w:val="24"/>
    </w:rPr>
  </w:style>
  <w:style w:type="paragraph" w:styleId="Bezodstpw">
    <w:name w:val="No Spacing"/>
    <w:uiPriority w:val="1"/>
    <w:qFormat/>
    <w:rsid w:val="00E461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277170"/>
    <w:rPr>
      <w:color w:val="0000FF"/>
      <w:u w:val="single"/>
    </w:rPr>
  </w:style>
  <w:style w:type="paragraph" w:customStyle="1" w:styleId="LPsygnatura">
    <w:name w:val="LP_sygnatura"/>
    <w:rsid w:val="00A72B8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92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-sniezka@wroclaw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41ED-7FDC-4639-9D3E-0EF86741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Nadleśnictwo Śnieżka</dc:creator>
  <cp:lastModifiedBy>Wiktoria Pękala</cp:lastModifiedBy>
  <cp:revision>2</cp:revision>
  <cp:lastPrinted>2020-06-15T09:03:00Z</cp:lastPrinted>
  <dcterms:created xsi:type="dcterms:W3CDTF">2021-07-02T11:39:00Z</dcterms:created>
  <dcterms:modified xsi:type="dcterms:W3CDTF">2021-07-02T11:39:00Z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-1587278101</vt:i4>
  </property>
</Properties>
</file>